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5" w:rsidRPr="00B720B5" w:rsidRDefault="00B720B5" w:rsidP="00B720B5">
      <w:pPr>
        <w:jc w:val="center"/>
        <w:rPr>
          <w:rFonts w:ascii="Times New Roman" w:hAnsi="Times New Roman" w:cs="Times New Roman"/>
          <w:b/>
          <w:sz w:val="32"/>
        </w:rPr>
      </w:pPr>
      <w:r w:rsidRPr="00B720B5">
        <w:rPr>
          <w:rFonts w:ascii="Times New Roman" w:hAnsi="Times New Roman" w:cs="Times New Roman"/>
          <w:b/>
          <w:sz w:val="32"/>
        </w:rPr>
        <w:t>Как способствовать возникновению у детей интереса к рисованию?</w:t>
      </w:r>
    </w:p>
    <w:p w:rsidR="00EE12BF" w:rsidRPr="00B720B5" w:rsidRDefault="003354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720B5" w:rsidRPr="00B720B5">
        <w:rPr>
          <w:rFonts w:ascii="Times New Roman" w:hAnsi="Times New Roman" w:cs="Times New Roman"/>
          <w:sz w:val="28"/>
        </w:rPr>
        <w:t xml:space="preserve"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 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 В младшем возрасте дети рисуют карандашами, гуашью – это основной материал для рисования. 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 Например, </w:t>
      </w:r>
      <w:proofErr w:type="gramStart"/>
      <w:r w:rsidR="00B720B5" w:rsidRPr="00B720B5">
        <w:rPr>
          <w:rFonts w:ascii="Times New Roman" w:hAnsi="Times New Roman" w:cs="Times New Roman"/>
          <w:sz w:val="28"/>
        </w:rPr>
        <w:t>при</w:t>
      </w:r>
      <w:proofErr w:type="gramEnd"/>
      <w:r w:rsidR="00B720B5" w:rsidRPr="00B720B5">
        <w:rPr>
          <w:rFonts w:ascii="Times New Roman" w:hAnsi="Times New Roman" w:cs="Times New Roman"/>
          <w:sz w:val="28"/>
        </w:rPr>
        <w:t xml:space="preserve"> рассматривание иллюстраций в книгах, выделяем выразительные средства, используемые художником. Можно предложить и несложные задания: например, «Покажи, где нарисован день, а где вечер, где идет дождь? и т. д. ». Все эти явления природы ребенок может передать в своих рисунках самостоятельно.</w:t>
      </w:r>
      <w:r>
        <w:rPr>
          <w:rFonts w:ascii="Times New Roman" w:hAnsi="Times New Roman" w:cs="Times New Roman"/>
          <w:sz w:val="28"/>
        </w:rPr>
        <w:t xml:space="preserve"> </w:t>
      </w:r>
      <w:r w:rsidR="00B720B5" w:rsidRPr="00B720B5">
        <w:rPr>
          <w:rFonts w:ascii="Times New Roman" w:hAnsi="Times New Roman" w:cs="Times New Roman"/>
          <w:sz w:val="28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 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предложить нарисовать игрушку. Дети объясняют, что они нарисовали. 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 Родители должны бережно относиться к детскому творчеству и такое же отношение воспитывать у детей. Поэтому детские рисунки предметного и сюжетного характер</w:t>
      </w:r>
      <w:r w:rsidR="00B720B5">
        <w:rPr>
          <w:rFonts w:ascii="Times New Roman" w:hAnsi="Times New Roman" w:cs="Times New Roman"/>
          <w:sz w:val="28"/>
        </w:rPr>
        <w:t xml:space="preserve">а следует собирать и сохранять.           </w:t>
      </w:r>
      <w:r w:rsidR="00B720B5" w:rsidRPr="00B720B5">
        <w:rPr>
          <w:rFonts w:ascii="Times New Roman" w:hAnsi="Times New Roman" w:cs="Times New Roman"/>
          <w:sz w:val="28"/>
        </w:rPr>
        <w:t>Желаем Вам успехов</w:t>
      </w:r>
      <w:r w:rsidR="00B720B5">
        <w:rPr>
          <w:rFonts w:ascii="Times New Roman" w:hAnsi="Times New Roman" w:cs="Times New Roman"/>
          <w:sz w:val="28"/>
        </w:rPr>
        <w:t>!</w:t>
      </w:r>
    </w:p>
    <w:sectPr w:rsidR="00EE12BF" w:rsidRPr="00B720B5" w:rsidSect="00EE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B720B5"/>
    <w:rsid w:val="0019201A"/>
    <w:rsid w:val="0033541F"/>
    <w:rsid w:val="005A1356"/>
    <w:rsid w:val="006B7656"/>
    <w:rsid w:val="00B63698"/>
    <w:rsid w:val="00B720B5"/>
    <w:rsid w:val="00E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Галяяяя</cp:lastModifiedBy>
  <cp:revision>3</cp:revision>
  <cp:lastPrinted>2015-07-21T15:05:00Z</cp:lastPrinted>
  <dcterms:created xsi:type="dcterms:W3CDTF">2015-06-30T21:08:00Z</dcterms:created>
  <dcterms:modified xsi:type="dcterms:W3CDTF">2015-10-16T07:03:00Z</dcterms:modified>
</cp:coreProperties>
</file>